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45E" w:rsidRPr="00197D0F" w:rsidRDefault="00605C9D" w:rsidP="00197D0F">
      <w:pPr>
        <w:pStyle w:val="30"/>
        <w:framePr w:w="4171" w:h="1128" w:hRule="exact" w:wrap="none" w:vAnchor="page" w:hAnchor="page" w:x="6108" w:y="1024"/>
        <w:shd w:val="clear" w:color="auto" w:fill="F3AA00"/>
        <w:jc w:val="left"/>
        <w:rPr>
          <w:sz w:val="24"/>
          <w:szCs w:val="24"/>
        </w:rPr>
      </w:pPr>
      <w:r w:rsidRPr="00197D0F">
        <w:rPr>
          <w:rStyle w:val="31"/>
          <w:b/>
          <w:bCs/>
          <w:sz w:val="24"/>
          <w:szCs w:val="24"/>
        </w:rPr>
        <w:t xml:space="preserve">Универсальные и </w:t>
      </w:r>
      <w:r w:rsidRPr="00197D0F">
        <w:rPr>
          <w:rStyle w:val="31"/>
          <w:b/>
          <w:bCs/>
          <w:sz w:val="24"/>
          <w:szCs w:val="24"/>
        </w:rPr>
        <w:br/>
        <w:t xml:space="preserve">высокотемпературные системы </w:t>
      </w:r>
      <w:r w:rsidRPr="00197D0F">
        <w:rPr>
          <w:rStyle w:val="31"/>
          <w:b/>
          <w:bCs/>
          <w:sz w:val="24"/>
          <w:szCs w:val="24"/>
        </w:rPr>
        <w:br/>
        <w:t>водяных  термостанций Single до 200 ° C</w:t>
      </w:r>
    </w:p>
    <w:p w:rsidR="007F645E" w:rsidRDefault="005E0F69">
      <w:pPr>
        <w:framePr w:wrap="none" w:vAnchor="page" w:hAnchor="page" w:x="2215" w:y="5647"/>
        <w:rPr>
          <w:sz w:val="2"/>
          <w:szCs w:val="2"/>
        </w:rPr>
      </w:pPr>
      <w:r>
        <w:rPr>
          <w:noProof/>
          <w:lang w:eastAsia="ru-RU" w:bidi="ar-SA"/>
        </w:rPr>
        <w:drawing>
          <wp:inline distT="0" distB="0" distL="0" distR="0">
            <wp:extent cx="4330700" cy="4316095"/>
            <wp:effectExtent l="0" t="0" r="0" b="0"/>
            <wp:docPr id="1" name="Рисунок 1" descr="C:\Users\Максим\Documents\Studio 2015\Projects\Single4\ru-RU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ocuments\Studio 2015\Projects\Single4\ru-RU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431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45E" w:rsidRDefault="005E0F69">
      <w:pPr>
        <w:framePr w:wrap="none" w:vAnchor="page" w:hAnchor="page" w:x="7111" w:y="14637"/>
        <w:rPr>
          <w:sz w:val="2"/>
          <w:szCs w:val="2"/>
        </w:rPr>
      </w:pPr>
      <w:r>
        <w:rPr>
          <w:noProof/>
          <w:lang w:eastAsia="ru-RU" w:bidi="ar-SA"/>
        </w:rPr>
        <w:drawing>
          <wp:inline distT="0" distB="0" distL="0" distR="0">
            <wp:extent cx="2706370" cy="1031240"/>
            <wp:effectExtent l="0" t="0" r="0" b="0"/>
            <wp:docPr id="2" name="Рисунок 2" descr="C:\Users\Максим\Documents\Studio 2015\Projects\Single4\ru-RU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им\Documents\Studio 2015\Projects\Single4\ru-RU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45E" w:rsidRDefault="005E0F69">
      <w:pPr>
        <w:rPr>
          <w:sz w:val="2"/>
          <w:szCs w:val="2"/>
        </w:rPr>
        <w:sectPr w:rsidR="007F64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eastAsia="ru-RU"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-1905</wp:posOffset>
            </wp:positionH>
            <wp:positionV relativeFrom="page">
              <wp:posOffset>635</wp:posOffset>
            </wp:positionV>
            <wp:extent cx="7559040" cy="2572385"/>
            <wp:effectExtent l="0" t="0" r="0" b="0"/>
            <wp:wrapNone/>
            <wp:docPr id="14" name="Рисунок 4" descr="C:\Users\Максим\Documents\Studio 2015\Projects\Single4\ru-RU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ксим\Documents\Studio 2015\Projects\Single4\ru-RU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257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45E" w:rsidRDefault="005E0F69">
      <w:pPr>
        <w:rPr>
          <w:sz w:val="2"/>
          <w:szCs w:val="2"/>
        </w:rPr>
      </w:pPr>
      <w:r>
        <w:rPr>
          <w:noProof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7729" behindDoc="1" locked="0" layoutInCell="1" allowOverlap="1">
                <wp:simplePos x="0" y="0"/>
                <wp:positionH relativeFrom="page">
                  <wp:posOffset>6390640</wp:posOffset>
                </wp:positionH>
                <wp:positionV relativeFrom="page">
                  <wp:posOffset>854075</wp:posOffset>
                </wp:positionV>
                <wp:extent cx="106680" cy="643255"/>
                <wp:effectExtent l="0" t="0" r="0" b="0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643255"/>
                        </a:xfrm>
                        <a:prstGeom prst="rect">
                          <a:avLst/>
                        </a:prstGeom>
                        <a:solidFill>
                          <a:srgbClr val="F5AE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E00B3" id="Rectangle 19" o:spid="_x0000_s1026" style="position:absolute;margin-left:503.2pt;margin-top:67.25pt;width:8.4pt;height:50.65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" fillcolor="#f5ae00" stroked="f">
                <w10:wrap anchorx="page" anchory="page"/>
              </v:rect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730" behindDoc="1" locked="0" layoutInCell="1" allowOverlap="1">
                <wp:simplePos x="0" y="0"/>
                <wp:positionH relativeFrom="page">
                  <wp:posOffset>5781040</wp:posOffset>
                </wp:positionH>
                <wp:positionV relativeFrom="page">
                  <wp:posOffset>857250</wp:posOffset>
                </wp:positionV>
                <wp:extent cx="100330" cy="640080"/>
                <wp:effectExtent l="0" t="0" r="0" b="0"/>
                <wp:wrapNone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640080"/>
                        </a:xfrm>
                        <a:prstGeom prst="rect">
                          <a:avLst/>
                        </a:prstGeom>
                        <a:solidFill>
                          <a:srgbClr val="F2AA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D1F73" id="Rectangle 18" o:spid="_x0000_s1026" style="position:absolute;margin-left:455.2pt;margin-top:67.5pt;width:7.9pt;height:50.4pt;z-index:-2516587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" fillcolor="#f2aa00" stroked="f">
                <w10:wrap anchorx="page" anchory="page"/>
              </v:rect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731" behindDoc="1" locked="0" layoutInCell="1" allowOverlap="1">
                <wp:simplePos x="0" y="0"/>
                <wp:positionH relativeFrom="page">
                  <wp:posOffset>3891280</wp:posOffset>
                </wp:positionH>
                <wp:positionV relativeFrom="page">
                  <wp:posOffset>469900</wp:posOffset>
                </wp:positionV>
                <wp:extent cx="3197225" cy="1048385"/>
                <wp:effectExtent l="0" t="3175" r="0" b="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7225" cy="1048385"/>
                        </a:xfrm>
                        <a:prstGeom prst="rect">
                          <a:avLst/>
                        </a:prstGeom>
                        <a:solidFill>
                          <a:srgbClr val="F3AA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02303" id="Rectangle 17" o:spid="_x0000_s1026" style="position:absolute;margin-left:306.4pt;margin-top:37pt;width:251.75pt;height:82.55pt;z-index:-2516587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" fillcolor="#f3aa00" stroked="f">
                <w10:wrap anchorx="page" anchory="page"/>
              </v:rect>
            </w:pict>
          </mc:Fallback>
        </mc:AlternateContent>
      </w:r>
    </w:p>
    <w:p w:rsidR="007F645E" w:rsidRDefault="00605C9D">
      <w:pPr>
        <w:pStyle w:val="120"/>
        <w:framePr w:w="4709" w:h="1675" w:hRule="exact" w:wrap="none" w:vAnchor="page" w:hAnchor="page" w:x="686" w:y="9576"/>
        <w:shd w:val="clear" w:color="auto" w:fill="auto"/>
      </w:pPr>
      <w:r>
        <w:rPr>
          <w:rStyle w:val="121"/>
          <w:b/>
          <w:bCs/>
        </w:rPr>
        <w:t xml:space="preserve">Водяные термостанции серии WP7 </w:t>
      </w:r>
      <w:r>
        <w:rPr>
          <w:rStyle w:val="121"/>
          <w:b/>
          <w:bCs/>
        </w:rPr>
        <w:br/>
        <w:t xml:space="preserve">до 200 ° C составляют основу </w:t>
      </w:r>
      <w:r>
        <w:rPr>
          <w:rStyle w:val="121"/>
          <w:b/>
          <w:bCs/>
        </w:rPr>
        <w:br/>
        <w:t>ассортимента продукции. Универсальные</w:t>
      </w:r>
      <w:r>
        <w:rPr>
          <w:rStyle w:val="121"/>
          <w:b/>
          <w:bCs/>
        </w:rPr>
        <w:t xml:space="preserve"> области применения серии WP7 </w:t>
      </w:r>
      <w:r>
        <w:rPr>
          <w:rStyle w:val="121"/>
          <w:b/>
          <w:bCs/>
        </w:rPr>
        <w:br/>
        <w:t xml:space="preserve">варьируются от литья под давлением </w:t>
      </w:r>
      <w:r>
        <w:rPr>
          <w:rStyle w:val="121"/>
          <w:b/>
          <w:bCs/>
        </w:rPr>
        <w:br/>
        <w:t>до экструзии.</w:t>
      </w:r>
    </w:p>
    <w:p w:rsidR="007F645E" w:rsidRDefault="00605C9D" w:rsidP="00197D0F">
      <w:pPr>
        <w:pStyle w:val="90"/>
        <w:framePr w:w="6058" w:h="12028" w:hRule="exact" w:wrap="none" w:vAnchor="page" w:hAnchor="page" w:x="5126" w:y="4216"/>
        <w:shd w:val="clear" w:color="auto" w:fill="auto"/>
        <w:spacing w:before="0"/>
        <w:ind w:left="1000" w:firstLine="0"/>
      </w:pPr>
      <w:r>
        <w:t>Высокопроизводительные системы контроля температуры воды WP7 отвечают самым высоким требованиям безопасности и предлагают диапазон температур от 90 ° C до 200 ° C, а также пра</w:t>
      </w:r>
      <w:r>
        <w:t>ктически неограниченные возможности.</w:t>
      </w:r>
    </w:p>
    <w:p w:rsidR="007F645E" w:rsidRDefault="00605C9D" w:rsidP="00197D0F">
      <w:pPr>
        <w:pStyle w:val="90"/>
        <w:framePr w:w="6058" w:h="12028" w:hRule="exact" w:wrap="none" w:vAnchor="page" w:hAnchor="page" w:x="5126" w:y="4216"/>
        <w:shd w:val="clear" w:color="auto" w:fill="auto"/>
        <w:spacing w:before="0"/>
        <w:ind w:left="1000" w:firstLine="0"/>
      </w:pPr>
      <w:r>
        <w:t>При проектировании большое внимание уделялось качеству, долговечности и энергосбережению.</w:t>
      </w:r>
    </w:p>
    <w:p w:rsidR="007F645E" w:rsidRDefault="00605C9D" w:rsidP="00197D0F">
      <w:pPr>
        <w:pStyle w:val="90"/>
        <w:framePr w:w="6058" w:h="12028" w:hRule="exact" w:wrap="none" w:vAnchor="page" w:hAnchor="page" w:x="5126" w:y="4216"/>
        <w:shd w:val="clear" w:color="auto" w:fill="auto"/>
        <w:spacing w:before="0"/>
        <w:ind w:left="1000" w:firstLine="0"/>
        <w:jc w:val="left"/>
      </w:pPr>
      <w:r>
        <w:t xml:space="preserve">В серии WP7 используются только самые качественные материалы, все </w:t>
      </w:r>
      <w:r>
        <w:t>детали</w:t>
      </w:r>
      <w:r w:rsidR="00197D0F">
        <w:t xml:space="preserve"> подачи воды</w:t>
      </w:r>
      <w:r>
        <w:t xml:space="preserve"> устойчивы к коррозии. В системах применяются</w:t>
      </w:r>
      <w:r>
        <w:t xml:space="preserve"> многоступенчатые центробежные насосы с высоким КПД и, следовательно, очень энергосберегающие. Превосходная изоляция компонентов также экономит энергию и способствует более длительному сроку службы системы.</w:t>
      </w:r>
    </w:p>
    <w:p w:rsidR="007F645E" w:rsidRDefault="00605C9D" w:rsidP="00197D0F">
      <w:pPr>
        <w:pStyle w:val="90"/>
        <w:framePr w:w="6058" w:h="12028" w:hRule="exact" w:wrap="none" w:vAnchor="page" w:hAnchor="page" w:x="5126" w:y="4216"/>
        <w:shd w:val="clear" w:color="auto" w:fill="auto"/>
        <w:spacing w:before="0" w:after="244"/>
        <w:ind w:left="1000" w:firstLine="0"/>
        <w:jc w:val="left"/>
      </w:pPr>
      <w:r>
        <w:t>Серия WP7 оснащена новейшими технологиями контрол</w:t>
      </w:r>
      <w:r>
        <w:t>леров, которые гарантируют простоту эксплуатации и энергосбережение. С 7-дюймовым контроллером SSC устройствами контроля температуры можно легко и без проблем управлять, анализировать и контролировать - другими словами, на единой платформе: устройства совм</w:t>
      </w:r>
      <w:r>
        <w:t>естимы с Industry 4.0.</w:t>
      </w:r>
    </w:p>
    <w:p w:rsidR="007F645E" w:rsidRDefault="00605C9D" w:rsidP="00197D0F">
      <w:pPr>
        <w:pStyle w:val="100"/>
        <w:framePr w:w="6058" w:h="12028" w:hRule="exact" w:wrap="none" w:vAnchor="page" w:hAnchor="page" w:x="5126" w:y="4216"/>
        <w:shd w:val="clear" w:color="auto" w:fill="auto"/>
        <w:tabs>
          <w:tab w:val="left" w:leader="underscore" w:pos="6071"/>
        </w:tabs>
        <w:spacing w:before="0" w:after="95" w:line="160" w:lineRule="exact"/>
        <w:ind w:left="1000"/>
      </w:pPr>
      <w:r>
        <w:rPr>
          <w:rStyle w:val="101"/>
        </w:rPr>
        <w:t>Особенности</w:t>
      </w:r>
      <w:r>
        <w:rPr>
          <w:rStyle w:val="102"/>
        </w:rPr>
        <w:tab/>
      </w:r>
    </w:p>
    <w:p w:rsidR="007F645E" w:rsidRDefault="00605C9D" w:rsidP="00197D0F">
      <w:pPr>
        <w:pStyle w:val="90"/>
        <w:framePr w:w="6058" w:h="12028" w:hRule="exact" w:wrap="none" w:vAnchor="page" w:hAnchor="page" w:x="5126" w:y="4216"/>
        <w:numPr>
          <w:ilvl w:val="0"/>
          <w:numId w:val="1"/>
        </w:numPr>
        <w:shd w:val="clear" w:color="auto" w:fill="auto"/>
        <w:tabs>
          <w:tab w:val="left" w:pos="1228"/>
        </w:tabs>
        <w:spacing w:before="0" w:after="0"/>
        <w:ind w:left="1180"/>
        <w:jc w:val="left"/>
      </w:pPr>
      <w:r>
        <w:t xml:space="preserve">Высокая </w:t>
      </w:r>
      <w:r w:rsidR="00197D0F">
        <w:t>энергоэффективность</w:t>
      </w:r>
      <w:r>
        <w:t xml:space="preserve"> и низкие тепловые потери благодаря полной изоляции (от 150 ° C) теплопроводных компонентов и дополнительных насосов с регулируемой скоростью.</w:t>
      </w:r>
    </w:p>
    <w:p w:rsidR="007F645E" w:rsidRDefault="00605C9D" w:rsidP="00197D0F">
      <w:pPr>
        <w:pStyle w:val="90"/>
        <w:framePr w:w="6058" w:h="12028" w:hRule="exact" w:wrap="none" w:vAnchor="page" w:hAnchor="page" w:x="5126" w:y="4216"/>
        <w:numPr>
          <w:ilvl w:val="0"/>
          <w:numId w:val="1"/>
        </w:numPr>
        <w:shd w:val="clear" w:color="auto" w:fill="auto"/>
        <w:tabs>
          <w:tab w:val="left" w:pos="1228"/>
        </w:tabs>
        <w:spacing w:before="0" w:after="0"/>
        <w:ind w:left="1180"/>
      </w:pPr>
      <w:r>
        <w:t>Высокая надежность и доступность благодаря продуманной и прочной конструкции из нержавеющих материалов.</w:t>
      </w:r>
      <w:r>
        <w:br/>
        <w:t>Класс защиты IP54 (гидравлическая зона и распределительная коробка).</w:t>
      </w:r>
      <w:r>
        <w:br/>
        <w:t>Управление нагревателями через твердотельные реле.</w:t>
      </w:r>
    </w:p>
    <w:p w:rsidR="007F645E" w:rsidRDefault="00605C9D" w:rsidP="00197D0F">
      <w:pPr>
        <w:pStyle w:val="90"/>
        <w:framePr w:w="6058" w:h="12028" w:hRule="exact" w:wrap="none" w:vAnchor="page" w:hAnchor="page" w:x="5126" w:y="4216"/>
        <w:numPr>
          <w:ilvl w:val="0"/>
          <w:numId w:val="1"/>
        </w:numPr>
        <w:shd w:val="clear" w:color="auto" w:fill="auto"/>
        <w:tabs>
          <w:tab w:val="left" w:pos="1228"/>
        </w:tabs>
        <w:spacing w:before="0" w:after="0"/>
        <w:ind w:left="1180"/>
        <w:jc w:val="left"/>
      </w:pPr>
      <w:r>
        <w:t>Новейшая 7-дюймовая контроллерна</w:t>
      </w:r>
      <w:r>
        <w:t>я технология, совместимая с Industry 4.0, в пакете SmartLine</w:t>
      </w:r>
    </w:p>
    <w:p w:rsidR="007F645E" w:rsidRDefault="00605C9D" w:rsidP="00197D0F">
      <w:pPr>
        <w:pStyle w:val="90"/>
        <w:framePr w:w="6058" w:h="12028" w:hRule="exact" w:wrap="none" w:vAnchor="page" w:hAnchor="page" w:x="5126" w:y="4216"/>
        <w:numPr>
          <w:ilvl w:val="0"/>
          <w:numId w:val="1"/>
        </w:numPr>
        <w:shd w:val="clear" w:color="auto" w:fill="auto"/>
        <w:tabs>
          <w:tab w:val="left" w:pos="1228"/>
        </w:tabs>
        <w:spacing w:before="0" w:after="0"/>
        <w:ind w:left="1180"/>
        <w:jc w:val="left"/>
      </w:pPr>
      <w:r>
        <w:t>Охлаждение без образования накипи за счет постоянного обхода теплообменника с помощью трехходового клапана</w:t>
      </w:r>
    </w:p>
    <w:p w:rsidR="007F645E" w:rsidRDefault="00605C9D" w:rsidP="00197D0F">
      <w:pPr>
        <w:pStyle w:val="90"/>
        <w:framePr w:w="6058" w:h="12028" w:hRule="exact" w:wrap="none" w:vAnchor="page" w:hAnchor="page" w:x="5126" w:y="4216"/>
        <w:numPr>
          <w:ilvl w:val="0"/>
          <w:numId w:val="1"/>
        </w:numPr>
        <w:shd w:val="clear" w:color="auto" w:fill="auto"/>
        <w:tabs>
          <w:tab w:val="left" w:pos="1228"/>
        </w:tabs>
        <w:spacing w:before="0" w:after="0"/>
        <w:ind w:left="1180"/>
      </w:pPr>
      <w:r>
        <w:t>Измерение расхода</w:t>
      </w:r>
    </w:p>
    <w:p w:rsidR="007F645E" w:rsidRDefault="00605C9D" w:rsidP="00197D0F">
      <w:pPr>
        <w:pStyle w:val="90"/>
        <w:framePr w:w="6058" w:h="12028" w:hRule="exact" w:wrap="none" w:vAnchor="page" w:hAnchor="page" w:x="5126" w:y="4216"/>
        <w:numPr>
          <w:ilvl w:val="0"/>
          <w:numId w:val="1"/>
        </w:numPr>
        <w:shd w:val="clear" w:color="auto" w:fill="auto"/>
        <w:tabs>
          <w:tab w:val="left" w:pos="1228"/>
        </w:tabs>
        <w:spacing w:before="0" w:after="0"/>
        <w:ind w:left="1180"/>
      </w:pPr>
      <w:r>
        <w:t>Трубопроводы из нержавеющей стали с фланцевыми соединениями</w:t>
      </w:r>
    </w:p>
    <w:p w:rsidR="007F645E" w:rsidRDefault="00605C9D" w:rsidP="00197D0F">
      <w:pPr>
        <w:pStyle w:val="90"/>
        <w:framePr w:w="6058" w:h="12028" w:hRule="exact" w:wrap="none" w:vAnchor="page" w:hAnchor="page" w:x="5126" w:y="4216"/>
        <w:numPr>
          <w:ilvl w:val="0"/>
          <w:numId w:val="1"/>
        </w:numPr>
        <w:shd w:val="clear" w:color="auto" w:fill="auto"/>
        <w:tabs>
          <w:tab w:val="left" w:pos="1228"/>
        </w:tabs>
        <w:spacing w:before="0" w:after="0"/>
        <w:ind w:left="1180"/>
      </w:pPr>
      <w:r>
        <w:t xml:space="preserve">Удобный в </w:t>
      </w:r>
      <w:r>
        <w:t>обслуживании дизайн</w:t>
      </w:r>
    </w:p>
    <w:p w:rsidR="007F645E" w:rsidRDefault="00605C9D" w:rsidP="00197D0F">
      <w:pPr>
        <w:pStyle w:val="90"/>
        <w:framePr w:w="6058" w:h="12028" w:hRule="exact" w:wrap="none" w:vAnchor="page" w:hAnchor="page" w:x="5126" w:y="4216"/>
        <w:numPr>
          <w:ilvl w:val="0"/>
          <w:numId w:val="1"/>
        </w:numPr>
        <w:shd w:val="clear" w:color="auto" w:fill="auto"/>
        <w:tabs>
          <w:tab w:val="left" w:pos="1228"/>
        </w:tabs>
        <w:spacing w:before="0" w:after="120"/>
        <w:ind w:left="1179" w:hanging="181"/>
      </w:pPr>
      <w:r>
        <w:t>Обширное стандартное оборудование</w:t>
      </w:r>
    </w:p>
    <w:p w:rsidR="007F645E" w:rsidRDefault="00605C9D" w:rsidP="00197D0F">
      <w:pPr>
        <w:pStyle w:val="100"/>
        <w:framePr w:w="6058" w:h="12028" w:hRule="exact" w:wrap="none" w:vAnchor="page" w:hAnchor="page" w:x="5126" w:y="4216"/>
        <w:shd w:val="clear" w:color="auto" w:fill="auto"/>
        <w:tabs>
          <w:tab w:val="left" w:leader="underscore" w:pos="6071"/>
        </w:tabs>
        <w:spacing w:before="0" w:after="95" w:line="160" w:lineRule="exact"/>
        <w:ind w:left="1000"/>
      </w:pPr>
      <w:r>
        <w:rPr>
          <w:rStyle w:val="101"/>
        </w:rPr>
        <w:t>Опции</w:t>
      </w:r>
      <w:r>
        <w:rPr>
          <w:rStyle w:val="102"/>
        </w:rPr>
        <w:tab/>
      </w:r>
    </w:p>
    <w:p w:rsidR="007F645E" w:rsidRDefault="00605C9D" w:rsidP="00197D0F">
      <w:pPr>
        <w:pStyle w:val="90"/>
        <w:framePr w:w="6058" w:h="12028" w:hRule="exact" w:wrap="none" w:vAnchor="page" w:hAnchor="page" w:x="5126" w:y="4216"/>
        <w:numPr>
          <w:ilvl w:val="0"/>
          <w:numId w:val="1"/>
        </w:numPr>
        <w:shd w:val="clear" w:color="auto" w:fill="auto"/>
        <w:tabs>
          <w:tab w:val="left" w:pos="1228"/>
        </w:tabs>
        <w:spacing w:before="0" w:after="0"/>
        <w:ind w:left="1180"/>
      </w:pPr>
      <w:r>
        <w:t>Усиленные насосы</w:t>
      </w:r>
    </w:p>
    <w:p w:rsidR="007F645E" w:rsidRDefault="00605C9D" w:rsidP="00197D0F">
      <w:pPr>
        <w:pStyle w:val="90"/>
        <w:framePr w:w="6058" w:h="12028" w:hRule="exact" w:wrap="none" w:vAnchor="page" w:hAnchor="page" w:x="5126" w:y="4216"/>
        <w:numPr>
          <w:ilvl w:val="0"/>
          <w:numId w:val="1"/>
        </w:numPr>
        <w:shd w:val="clear" w:color="auto" w:fill="auto"/>
        <w:tabs>
          <w:tab w:val="left" w:pos="1228"/>
        </w:tabs>
        <w:spacing w:before="0" w:after="0"/>
        <w:ind w:left="1180"/>
      </w:pPr>
      <w:r>
        <w:t>Опустошение инструмента всасыванием / сжатым воздухом</w:t>
      </w:r>
    </w:p>
    <w:p w:rsidR="007F645E" w:rsidRDefault="00605C9D" w:rsidP="00197D0F">
      <w:pPr>
        <w:pStyle w:val="90"/>
        <w:framePr w:w="6058" w:h="12028" w:hRule="exact" w:wrap="none" w:vAnchor="page" w:hAnchor="page" w:x="5126" w:y="4216"/>
        <w:numPr>
          <w:ilvl w:val="0"/>
          <w:numId w:val="1"/>
        </w:numPr>
        <w:shd w:val="clear" w:color="auto" w:fill="auto"/>
        <w:tabs>
          <w:tab w:val="left" w:pos="1228"/>
        </w:tabs>
        <w:spacing w:before="0" w:after="0"/>
        <w:ind w:left="1180"/>
      </w:pPr>
      <w:r>
        <w:t>Различные интерфейсы</w:t>
      </w:r>
    </w:p>
    <w:p w:rsidR="007F645E" w:rsidRDefault="00605C9D" w:rsidP="00197D0F">
      <w:pPr>
        <w:pStyle w:val="90"/>
        <w:framePr w:w="6058" w:h="12028" w:hRule="exact" w:wrap="none" w:vAnchor="page" w:hAnchor="page" w:x="5126" w:y="4216"/>
        <w:numPr>
          <w:ilvl w:val="0"/>
          <w:numId w:val="1"/>
        </w:numPr>
        <w:shd w:val="clear" w:color="auto" w:fill="auto"/>
        <w:tabs>
          <w:tab w:val="left" w:pos="1228"/>
        </w:tabs>
        <w:spacing w:before="0" w:after="0"/>
        <w:ind w:left="1180"/>
      </w:pPr>
      <w:r>
        <w:t>Защита от обратного потока</w:t>
      </w:r>
    </w:p>
    <w:p w:rsidR="007F645E" w:rsidRDefault="00605C9D" w:rsidP="00197D0F">
      <w:pPr>
        <w:pStyle w:val="90"/>
        <w:framePr w:w="6058" w:h="12028" w:hRule="exact" w:wrap="none" w:vAnchor="page" w:hAnchor="page" w:x="5126" w:y="4216"/>
        <w:numPr>
          <w:ilvl w:val="0"/>
          <w:numId w:val="1"/>
        </w:numPr>
        <w:shd w:val="clear" w:color="auto" w:fill="auto"/>
        <w:tabs>
          <w:tab w:val="left" w:leader="dot" w:pos="1228"/>
          <w:tab w:val="left" w:pos="1381"/>
        </w:tabs>
        <w:spacing w:before="0" w:after="0"/>
        <w:ind w:left="1000" w:right="3360" w:firstLine="0"/>
        <w:jc w:val="left"/>
      </w:pPr>
      <w:r>
        <w:t xml:space="preserve">Специальное напряжение </w:t>
      </w:r>
      <w:r>
        <w:br/>
        <w:t>и многое другое</w:t>
      </w:r>
    </w:p>
    <w:p w:rsidR="007F645E" w:rsidRDefault="00605C9D">
      <w:pPr>
        <w:pStyle w:val="110"/>
        <w:framePr w:wrap="none" w:vAnchor="page" w:hAnchor="page" w:x="5126" w:y="16438"/>
        <w:shd w:val="clear" w:color="auto" w:fill="898D8E"/>
        <w:spacing w:before="0" w:line="190" w:lineRule="exact"/>
      </w:pPr>
      <w:hyperlink r:id="rId10" w:history="1">
        <w:r>
          <w:rPr>
            <w:rStyle w:val="111"/>
          </w:rPr>
          <w:t>www.singie-temp.de</w:t>
        </w:r>
      </w:hyperlink>
    </w:p>
    <w:p w:rsidR="007F645E" w:rsidRDefault="005E0F69">
      <w:pPr>
        <w:framePr w:wrap="none" w:vAnchor="page" w:hAnchor="page" w:x="1103" w:y="4667"/>
        <w:rPr>
          <w:sz w:val="2"/>
          <w:szCs w:val="2"/>
        </w:rPr>
      </w:pPr>
      <w:r>
        <w:rPr>
          <w:noProof/>
          <w:lang w:eastAsia="ru-RU" w:bidi="ar-SA"/>
        </w:rPr>
        <w:drawing>
          <wp:inline distT="0" distB="0" distL="0" distR="0">
            <wp:extent cx="2618740" cy="2918460"/>
            <wp:effectExtent l="0" t="0" r="0" b="0"/>
            <wp:docPr id="3" name="Рисунок 3" descr="C:\Users\Максим\Documents\Studio 2015\Projects\Single4\ru-RU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ксим\Documents\Studio 2015\Projects\Single4\ru-RU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45E" w:rsidRPr="00197D0F" w:rsidRDefault="00605C9D" w:rsidP="00197D0F">
      <w:pPr>
        <w:pStyle w:val="123"/>
        <w:framePr w:w="5277" w:h="1281" w:hRule="exact" w:wrap="none" w:vAnchor="page" w:hAnchor="page" w:x="5899" w:y="923"/>
        <w:shd w:val="clear" w:color="auto" w:fill="auto"/>
        <w:ind w:left="567"/>
        <w:rPr>
          <w:sz w:val="24"/>
          <w:szCs w:val="24"/>
        </w:rPr>
      </w:pPr>
      <w:bookmarkStart w:id="0" w:name="bookmark0"/>
      <w:r w:rsidRPr="00197D0F">
        <w:rPr>
          <w:rStyle w:val="124"/>
          <w:b/>
          <w:bCs/>
          <w:sz w:val="24"/>
          <w:szCs w:val="24"/>
        </w:rPr>
        <w:t xml:space="preserve">Универсальные </w:t>
      </w:r>
      <w:r w:rsidR="00197D0F">
        <w:rPr>
          <w:rStyle w:val="124"/>
          <w:b/>
          <w:bCs/>
          <w:sz w:val="24"/>
          <w:szCs w:val="24"/>
        </w:rPr>
        <w:t xml:space="preserve">и </w:t>
      </w:r>
      <w:r w:rsidR="00197D0F">
        <w:rPr>
          <w:rStyle w:val="124"/>
          <w:b/>
          <w:bCs/>
          <w:sz w:val="24"/>
          <w:szCs w:val="24"/>
        </w:rPr>
        <w:br/>
        <w:t xml:space="preserve">высокотемпературные системы </w:t>
      </w:r>
      <w:r w:rsidRPr="00197D0F">
        <w:rPr>
          <w:rStyle w:val="124"/>
          <w:b/>
          <w:bCs/>
          <w:sz w:val="24"/>
          <w:szCs w:val="24"/>
        </w:rPr>
        <w:t>водяных  термостанций Single</w:t>
      </w:r>
      <w:bookmarkStart w:id="1" w:name="bookmark1"/>
      <w:bookmarkEnd w:id="0"/>
      <w:r w:rsidR="00197D0F">
        <w:rPr>
          <w:rStyle w:val="124"/>
          <w:b/>
          <w:bCs/>
          <w:sz w:val="24"/>
          <w:szCs w:val="24"/>
        </w:rPr>
        <w:t xml:space="preserve"> </w:t>
      </w:r>
      <w:r w:rsidRPr="00197D0F">
        <w:rPr>
          <w:rStyle w:val="221"/>
          <w:b/>
          <w:bCs/>
          <w:sz w:val="24"/>
          <w:szCs w:val="24"/>
        </w:rPr>
        <w:t>до</w:t>
      </w:r>
      <w:r w:rsidRPr="00197D0F">
        <w:rPr>
          <w:rStyle w:val="221"/>
          <w:b/>
          <w:bCs/>
          <w:sz w:val="24"/>
          <w:szCs w:val="24"/>
        </w:rPr>
        <w:t xml:space="preserve"> 200 ° </w:t>
      </w:r>
      <w:r w:rsidRPr="00197D0F">
        <w:rPr>
          <w:rStyle w:val="221"/>
          <w:b/>
          <w:bCs/>
          <w:sz w:val="24"/>
          <w:szCs w:val="24"/>
          <w:lang w:val="en-US"/>
        </w:rPr>
        <w:t>C</w:t>
      </w:r>
      <w:bookmarkEnd w:id="1"/>
    </w:p>
    <w:p w:rsidR="007F645E" w:rsidRPr="00197D0F" w:rsidRDefault="005E0F69">
      <w:pPr>
        <w:rPr>
          <w:sz w:val="2"/>
          <w:szCs w:val="2"/>
        </w:rPr>
        <w:sectPr w:rsidR="007F645E" w:rsidRPr="00197D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eastAsia="ru-RU" w:bidi="ar-SA"/>
        </w:rPr>
        <w:drawing>
          <wp:anchor distT="0" distB="0" distL="63500" distR="63500" simplePos="0" relativeHeight="251657732" behindDoc="1" locked="0" layoutInCell="1" allowOverlap="1">
            <wp:simplePos x="0" y="0"/>
            <wp:positionH relativeFrom="page">
              <wp:posOffset>-4445</wp:posOffset>
            </wp:positionH>
            <wp:positionV relativeFrom="page">
              <wp:posOffset>635</wp:posOffset>
            </wp:positionV>
            <wp:extent cx="7565390" cy="2553970"/>
            <wp:effectExtent l="0" t="0" r="0" b="0"/>
            <wp:wrapNone/>
            <wp:docPr id="9" name="Рисунок 6" descr="C:\Users\Максим\Documents\Studio 2015\Projects\Single4\ru-RU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ксим\Documents\Studio 2015\Projects\Single4\ru-RU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255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45E" w:rsidRPr="00197D0F" w:rsidRDefault="00605C9D">
      <w:pPr>
        <w:pStyle w:val="33"/>
        <w:framePr w:wrap="none" w:vAnchor="page" w:hAnchor="page" w:x="698" w:y="3251"/>
        <w:shd w:val="clear" w:color="auto" w:fill="auto"/>
        <w:spacing w:line="170" w:lineRule="exact"/>
        <w:rPr>
          <w:lang w:val="en-US"/>
        </w:rPr>
      </w:pPr>
      <w:bookmarkStart w:id="2" w:name="bookmark2"/>
      <w:r w:rsidRPr="00197D0F">
        <w:rPr>
          <w:lang w:val="en-US"/>
        </w:rPr>
        <w:lastRenderedPageBreak/>
        <w:t xml:space="preserve">Modular Line Water Advanced </w:t>
      </w:r>
      <w:r>
        <w:t>под</w:t>
      </w:r>
      <w:r w:rsidRPr="00197D0F">
        <w:rPr>
          <w:lang w:val="en-US"/>
        </w:rPr>
        <w:t xml:space="preserve"> </w:t>
      </w:r>
      <w:r>
        <w:t>давлением</w:t>
      </w:r>
      <w:bookmarkEnd w:id="2"/>
    </w:p>
    <w:p w:rsidR="007F645E" w:rsidRDefault="00605C9D">
      <w:pPr>
        <w:pStyle w:val="a4"/>
        <w:framePr w:wrap="none" w:vAnchor="page" w:hAnchor="page" w:x="693" w:y="14531"/>
        <w:shd w:val="clear" w:color="auto" w:fill="auto"/>
        <w:tabs>
          <w:tab w:val="left" w:pos="8602"/>
        </w:tabs>
        <w:spacing w:line="120" w:lineRule="exact"/>
      </w:pPr>
      <w:r>
        <w:rPr>
          <w:rStyle w:val="a5"/>
        </w:rPr>
        <w:t>*</w:t>
      </w:r>
      <w:r>
        <w:t xml:space="preserve"> </w:t>
      </w:r>
      <w:r>
        <w:t>Более мощный насос, **  через теплообменник Возможны технические изменения.</w:t>
      </w:r>
    </w:p>
    <w:p w:rsidR="007F645E" w:rsidRDefault="00605C9D">
      <w:pPr>
        <w:pStyle w:val="90"/>
        <w:framePr w:wrap="none" w:vAnchor="page" w:hAnchor="page" w:x="693" w:y="16459"/>
        <w:shd w:val="clear" w:color="auto" w:fill="898D8E"/>
        <w:spacing w:before="0" w:after="0" w:line="170" w:lineRule="exact"/>
        <w:ind w:firstLine="0"/>
        <w:jc w:val="left"/>
      </w:pPr>
      <w:hyperlink r:id="rId13" w:history="1">
        <w:r>
          <w:rPr>
            <w:rStyle w:val="91"/>
          </w:rPr>
          <w:t>www.single-temp.de</w:t>
        </w:r>
      </w:hyperlink>
    </w:p>
    <w:p w:rsidR="007F645E" w:rsidRDefault="00605C9D">
      <w:pPr>
        <w:pStyle w:val="33"/>
        <w:framePr w:wrap="none" w:vAnchor="page" w:hAnchor="page" w:x="2071" w:y="4527"/>
        <w:shd w:val="clear" w:color="auto" w:fill="auto"/>
        <w:spacing w:line="170" w:lineRule="exact"/>
      </w:pPr>
      <w:bookmarkStart w:id="3" w:name="bookmark3"/>
      <w:r>
        <w:t>Датчик температуры</w:t>
      </w:r>
      <w:bookmarkEnd w:id="3"/>
    </w:p>
    <w:p w:rsidR="007F645E" w:rsidRDefault="00605C9D">
      <w:pPr>
        <w:pStyle w:val="33"/>
        <w:framePr w:wrap="none" w:vAnchor="page" w:hAnchor="page" w:x="1888" w:y="5030"/>
        <w:shd w:val="clear" w:color="auto" w:fill="auto"/>
        <w:spacing w:line="170" w:lineRule="exact"/>
      </w:pPr>
      <w:bookmarkStart w:id="4" w:name="bookmark4"/>
      <w:r>
        <w:t>Нагреватель</w:t>
      </w:r>
      <w:bookmarkEnd w:id="4"/>
    </w:p>
    <w:p w:rsidR="007F645E" w:rsidRDefault="00605C9D" w:rsidP="00197D0F">
      <w:pPr>
        <w:pStyle w:val="33"/>
        <w:framePr w:w="1406" w:h="516" w:hRule="exact" w:wrap="none" w:vAnchor="page" w:hAnchor="page" w:x="4427" w:y="4670"/>
        <w:shd w:val="clear" w:color="auto" w:fill="auto"/>
        <w:spacing w:line="170" w:lineRule="exact"/>
      </w:pPr>
      <w:bookmarkStart w:id="5" w:name="bookmark5"/>
      <w:r>
        <w:t>Расширительный</w:t>
      </w:r>
      <w:bookmarkEnd w:id="5"/>
    </w:p>
    <w:p w:rsidR="007F645E" w:rsidRDefault="00605C9D" w:rsidP="00197D0F">
      <w:pPr>
        <w:pStyle w:val="90"/>
        <w:framePr w:w="1406" w:h="516" w:hRule="exact" w:wrap="none" w:vAnchor="page" w:hAnchor="page" w:x="4427" w:y="4670"/>
        <w:shd w:val="clear" w:color="auto" w:fill="auto"/>
        <w:spacing w:before="0" w:after="0" w:line="170" w:lineRule="exact"/>
        <w:ind w:firstLine="0"/>
        <w:jc w:val="left"/>
      </w:pPr>
      <w:r>
        <w:t>бак</w:t>
      </w:r>
    </w:p>
    <w:p w:rsidR="007F645E" w:rsidRDefault="00605C9D">
      <w:pPr>
        <w:pStyle w:val="33"/>
        <w:framePr w:w="946" w:h="516" w:hRule="exact" w:wrap="none" w:vAnchor="page" w:hAnchor="page" w:x="5987" w:y="4277"/>
        <w:shd w:val="clear" w:color="auto" w:fill="auto"/>
        <w:spacing w:line="170" w:lineRule="exact"/>
      </w:pPr>
      <w:bookmarkStart w:id="6" w:name="bookmark6"/>
      <w:r>
        <w:t xml:space="preserve">Стекла </w:t>
      </w:r>
      <w:r>
        <w:t>защитные</w:t>
      </w:r>
      <w:bookmarkEnd w:id="6"/>
    </w:p>
    <w:p w:rsidR="007F645E" w:rsidRDefault="00605C9D">
      <w:pPr>
        <w:pStyle w:val="90"/>
        <w:framePr w:w="946" w:h="516" w:hRule="exact" w:wrap="none" w:vAnchor="page" w:hAnchor="page" w:x="5987" w:y="4277"/>
        <w:shd w:val="clear" w:color="auto" w:fill="auto"/>
        <w:spacing w:before="0" w:after="0" w:line="170" w:lineRule="exact"/>
        <w:ind w:firstLine="0"/>
        <w:jc w:val="left"/>
      </w:pPr>
      <w:r>
        <w:t>давления</w:t>
      </w:r>
    </w:p>
    <w:p w:rsidR="007F645E" w:rsidRDefault="00605C9D">
      <w:pPr>
        <w:pStyle w:val="33"/>
        <w:framePr w:wrap="none" w:vAnchor="page" w:hAnchor="page" w:x="10159" w:y="3995"/>
        <w:shd w:val="clear" w:color="auto" w:fill="auto"/>
        <w:spacing w:line="170" w:lineRule="exact"/>
      </w:pPr>
      <w:bookmarkStart w:id="7" w:name="bookmark7"/>
      <w:r>
        <w:t>подача</w:t>
      </w:r>
      <w:bookmarkEnd w:id="7"/>
    </w:p>
    <w:p w:rsidR="007F645E" w:rsidRDefault="00605C9D">
      <w:pPr>
        <w:pStyle w:val="90"/>
        <w:framePr w:w="1728" w:h="589" w:hRule="exact" w:wrap="none" w:vAnchor="page" w:hAnchor="page" w:x="8642" w:y="5073"/>
        <w:shd w:val="clear" w:color="auto" w:fill="auto"/>
        <w:spacing w:before="0" w:after="0" w:line="202" w:lineRule="exact"/>
        <w:ind w:firstLine="0"/>
        <w:jc w:val="left"/>
      </w:pPr>
      <w:r>
        <w:t xml:space="preserve">Стандартный байпас </w:t>
      </w:r>
      <w:r>
        <w:br/>
        <w:t>180 ° / 200 °</w:t>
      </w:r>
    </w:p>
    <w:p w:rsidR="007F645E" w:rsidRDefault="00605C9D">
      <w:pPr>
        <w:pStyle w:val="90"/>
        <w:framePr w:w="778" w:h="642" w:hRule="exact" w:wrap="none" w:vAnchor="page" w:hAnchor="page" w:x="5613" w:y="5547"/>
        <w:shd w:val="clear" w:color="auto" w:fill="auto"/>
        <w:spacing w:before="0" w:after="0" w:line="197" w:lineRule="exact"/>
        <w:ind w:firstLine="0"/>
        <w:jc w:val="left"/>
      </w:pPr>
      <w:r>
        <w:t xml:space="preserve">Контроль </w:t>
      </w:r>
      <w:r>
        <w:br/>
        <w:t>уровня</w:t>
      </w:r>
    </w:p>
    <w:p w:rsidR="007F645E" w:rsidRDefault="00605C9D">
      <w:pPr>
        <w:pStyle w:val="90"/>
        <w:framePr w:w="720" w:h="501" w:hRule="exact" w:wrap="none" w:vAnchor="page" w:hAnchor="page" w:x="8224" w:y="6711"/>
        <w:shd w:val="clear" w:color="auto" w:fill="auto"/>
        <w:spacing w:before="0" w:after="0" w:line="170" w:lineRule="exact"/>
        <w:ind w:firstLine="0"/>
        <w:jc w:val="left"/>
      </w:pPr>
      <w:r>
        <w:t>3/2 ходовой</w:t>
      </w:r>
    </w:p>
    <w:p w:rsidR="007F645E" w:rsidRDefault="00605C9D">
      <w:pPr>
        <w:pStyle w:val="90"/>
        <w:framePr w:w="720" w:h="501" w:hRule="exact" w:wrap="none" w:vAnchor="page" w:hAnchor="page" w:x="8224" w:y="6711"/>
        <w:shd w:val="clear" w:color="auto" w:fill="auto"/>
        <w:spacing w:before="0" w:after="0" w:line="170" w:lineRule="exact"/>
        <w:ind w:firstLine="0"/>
        <w:jc w:val="left"/>
      </w:pPr>
      <w:r>
        <w:t>клапан</w:t>
      </w:r>
    </w:p>
    <w:p w:rsidR="007F645E" w:rsidRDefault="00605C9D" w:rsidP="00197D0F">
      <w:pPr>
        <w:pStyle w:val="33"/>
        <w:framePr w:w="1418" w:h="500" w:hRule="exact" w:wrap="none" w:vAnchor="page" w:hAnchor="page" w:x="9261" w:y="6749"/>
        <w:shd w:val="clear" w:color="auto" w:fill="auto"/>
        <w:spacing w:line="170" w:lineRule="exact"/>
      </w:pPr>
      <w:bookmarkStart w:id="8" w:name="bookmark8"/>
      <w:r>
        <w:t>Грязе</w:t>
      </w:r>
      <w:bookmarkEnd w:id="8"/>
      <w:r>
        <w:t>уловитель</w:t>
      </w:r>
    </w:p>
    <w:p w:rsidR="007F645E" w:rsidRDefault="00605C9D">
      <w:pPr>
        <w:pStyle w:val="33"/>
        <w:framePr w:wrap="none" w:vAnchor="page" w:hAnchor="page" w:x="10187" w:y="6304"/>
        <w:shd w:val="clear" w:color="auto" w:fill="auto"/>
        <w:spacing w:line="170" w:lineRule="exact"/>
      </w:pPr>
      <w:bookmarkStart w:id="9" w:name="bookmark9"/>
      <w:r>
        <w:t>О</w:t>
      </w:r>
      <w:r>
        <w:t>братный ход</w:t>
      </w:r>
      <w:bookmarkEnd w:id="9"/>
    </w:p>
    <w:p w:rsidR="007F645E" w:rsidRDefault="00605C9D" w:rsidP="00197D0F">
      <w:pPr>
        <w:pStyle w:val="33"/>
        <w:framePr w:w="1368" w:h="842" w:hRule="exact" w:wrap="none" w:vAnchor="page" w:hAnchor="page" w:x="3045" w:y="5582"/>
        <w:shd w:val="clear" w:color="auto" w:fill="auto"/>
        <w:spacing w:line="170" w:lineRule="exact"/>
      </w:pPr>
      <w:bookmarkStart w:id="10" w:name="bookmark10"/>
      <w:r>
        <w:t>Соленоидный клапан</w:t>
      </w:r>
      <w:bookmarkEnd w:id="10"/>
    </w:p>
    <w:p w:rsidR="007F645E" w:rsidRDefault="00605C9D" w:rsidP="00197D0F">
      <w:pPr>
        <w:pStyle w:val="90"/>
        <w:framePr w:w="1368" w:h="842" w:hRule="exact" w:wrap="none" w:vAnchor="page" w:hAnchor="page" w:x="3045" w:y="5582"/>
        <w:shd w:val="clear" w:color="auto" w:fill="auto"/>
        <w:spacing w:before="0" w:after="0" w:line="170" w:lineRule="exact"/>
        <w:ind w:firstLine="0"/>
        <w:jc w:val="left"/>
      </w:pPr>
      <w:r>
        <w:t>Блокировка системы</w:t>
      </w:r>
    </w:p>
    <w:p w:rsidR="007F645E" w:rsidRDefault="00605C9D">
      <w:pPr>
        <w:pStyle w:val="33"/>
        <w:framePr w:wrap="none" w:vAnchor="page" w:hAnchor="page" w:x="3362" w:y="6764"/>
        <w:shd w:val="clear" w:color="auto" w:fill="auto"/>
        <w:spacing w:line="170" w:lineRule="exact"/>
      </w:pPr>
      <w:bookmarkStart w:id="11" w:name="bookmark11"/>
      <w:r>
        <w:t>Насос</w:t>
      </w:r>
      <w:bookmarkEnd w:id="11"/>
    </w:p>
    <w:p w:rsidR="007F645E" w:rsidRDefault="00605C9D">
      <w:pPr>
        <w:pStyle w:val="33"/>
        <w:framePr w:w="917" w:h="429" w:hRule="exact" w:wrap="none" w:vAnchor="page" w:hAnchor="page" w:x="5507" w:y="6764"/>
        <w:shd w:val="clear" w:color="auto" w:fill="auto"/>
        <w:spacing w:line="170" w:lineRule="exact"/>
      </w:pPr>
      <w:bookmarkStart w:id="12" w:name="bookmark12"/>
      <w:r>
        <w:t>Расходо-</w:t>
      </w:r>
      <w:bookmarkEnd w:id="12"/>
    </w:p>
    <w:p w:rsidR="007F645E" w:rsidRDefault="00605C9D">
      <w:pPr>
        <w:pStyle w:val="90"/>
        <w:framePr w:w="917" w:h="429" w:hRule="exact" w:wrap="none" w:vAnchor="page" w:hAnchor="page" w:x="5507" w:y="6764"/>
        <w:shd w:val="clear" w:color="auto" w:fill="auto"/>
        <w:spacing w:before="0" w:after="0" w:line="170" w:lineRule="exact"/>
        <w:ind w:firstLine="0"/>
        <w:jc w:val="left"/>
      </w:pPr>
      <w:r>
        <w:t>мер</w:t>
      </w:r>
    </w:p>
    <w:p w:rsidR="007F645E" w:rsidRDefault="00605C9D" w:rsidP="00197D0F">
      <w:pPr>
        <w:pStyle w:val="33"/>
        <w:framePr w:w="381" w:h="1786" w:hRule="exact" w:wrap="none" w:vAnchor="page" w:hAnchor="page" w:x="6451" w:y="6909"/>
        <w:shd w:val="clear" w:color="auto" w:fill="auto"/>
        <w:spacing w:line="170" w:lineRule="exact"/>
        <w:textDirection w:val="btLr"/>
      </w:pPr>
      <w:bookmarkStart w:id="13" w:name="bookmark13"/>
      <w:r>
        <w:t>Электромагнитный клапан наполнения</w:t>
      </w:r>
      <w:bookmarkEnd w:id="13"/>
    </w:p>
    <w:p w:rsidR="007F645E" w:rsidRDefault="00605C9D">
      <w:pPr>
        <w:pStyle w:val="33"/>
        <w:framePr w:wrap="none" w:vAnchor="page" w:hAnchor="page" w:x="8056" w:y="7805"/>
        <w:shd w:val="clear" w:color="auto" w:fill="auto"/>
        <w:spacing w:line="170" w:lineRule="exact"/>
      </w:pPr>
      <w:bookmarkStart w:id="14" w:name="bookmark14"/>
      <w:r>
        <w:t>обратный клапан</w:t>
      </w:r>
      <w:bookmarkEnd w:id="14"/>
    </w:p>
    <w:p w:rsidR="007F645E" w:rsidRDefault="00605C9D" w:rsidP="00197D0F">
      <w:pPr>
        <w:pStyle w:val="33"/>
        <w:framePr w:w="1141" w:h="623" w:hRule="exact" w:wrap="none" w:vAnchor="page" w:hAnchor="page" w:x="5335" w:y="9744"/>
        <w:shd w:val="clear" w:color="auto" w:fill="auto"/>
        <w:spacing w:line="170" w:lineRule="exact"/>
      </w:pPr>
      <w:bookmarkStart w:id="15" w:name="bookmark15"/>
      <w:r>
        <w:t>отдельное</w:t>
      </w:r>
      <w:bookmarkEnd w:id="15"/>
    </w:p>
    <w:p w:rsidR="007F645E" w:rsidRDefault="00605C9D" w:rsidP="00197D0F">
      <w:pPr>
        <w:pStyle w:val="90"/>
        <w:framePr w:w="1141" w:h="623" w:hRule="exact" w:wrap="none" w:vAnchor="page" w:hAnchor="page" w:x="5335" w:y="9744"/>
        <w:shd w:val="clear" w:color="auto" w:fill="auto"/>
        <w:spacing w:before="0" w:after="0" w:line="170" w:lineRule="exact"/>
        <w:ind w:firstLine="0"/>
        <w:jc w:val="left"/>
      </w:pPr>
      <w:r>
        <w:t>Заполнение</w:t>
      </w:r>
    </w:p>
    <w:p w:rsidR="007F645E" w:rsidRDefault="00605C9D">
      <w:pPr>
        <w:pStyle w:val="33"/>
        <w:framePr w:w="989" w:h="597" w:hRule="exact" w:wrap="none" w:vAnchor="page" w:hAnchor="page" w:x="6559" w:y="9624"/>
        <w:shd w:val="clear" w:color="auto" w:fill="auto"/>
        <w:spacing w:line="170" w:lineRule="exact"/>
      </w:pPr>
      <w:bookmarkStart w:id="16" w:name="bookmark16"/>
      <w:r>
        <w:t>Охлаждающая вода</w:t>
      </w:r>
      <w:bookmarkEnd w:id="16"/>
    </w:p>
    <w:p w:rsidR="007F645E" w:rsidRDefault="00605C9D">
      <w:pPr>
        <w:pStyle w:val="90"/>
        <w:framePr w:w="989" w:h="597" w:hRule="exact" w:wrap="none" w:vAnchor="page" w:hAnchor="page" w:x="6559" w:y="9624"/>
        <w:shd w:val="clear" w:color="auto" w:fill="auto"/>
        <w:spacing w:before="0" w:after="0" w:line="170" w:lineRule="exact"/>
        <w:ind w:firstLine="0"/>
        <w:jc w:val="left"/>
      </w:pPr>
      <w:r>
        <w:t>подача</w:t>
      </w:r>
    </w:p>
    <w:p w:rsidR="007F645E" w:rsidRDefault="00605C9D" w:rsidP="00197D0F">
      <w:pPr>
        <w:pStyle w:val="33"/>
        <w:framePr w:w="1268" w:h="553" w:hRule="exact" w:wrap="none" w:vAnchor="page" w:hAnchor="page" w:x="7533" w:y="9620"/>
        <w:shd w:val="clear" w:color="auto" w:fill="auto"/>
        <w:spacing w:line="170" w:lineRule="exact"/>
        <w:ind w:left="15"/>
      </w:pPr>
      <w:bookmarkStart w:id="17" w:name="bookmark17"/>
      <w:r>
        <w:t>Охлаждающая вода:</w:t>
      </w:r>
      <w:bookmarkEnd w:id="17"/>
    </w:p>
    <w:p w:rsidR="007F645E" w:rsidRDefault="00605C9D" w:rsidP="00197D0F">
      <w:pPr>
        <w:pStyle w:val="90"/>
        <w:framePr w:w="1268" w:h="553" w:hRule="exact" w:wrap="none" w:vAnchor="page" w:hAnchor="page" w:x="7533" w:y="9620"/>
        <w:shd w:val="clear" w:color="auto" w:fill="auto"/>
        <w:spacing w:before="0" w:after="0" w:line="170" w:lineRule="exact"/>
        <w:ind w:left="15" w:firstLine="0"/>
        <w:jc w:val="left"/>
      </w:pPr>
      <w:r>
        <w:t>слив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8"/>
        <w:gridCol w:w="600"/>
        <w:gridCol w:w="840"/>
        <w:gridCol w:w="840"/>
        <w:gridCol w:w="1656"/>
        <w:gridCol w:w="1690"/>
        <w:gridCol w:w="1685"/>
      </w:tblGrid>
      <w:tr w:rsidR="007F64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479" w:type="dxa"/>
            <w:gridSpan w:val="7"/>
            <w:shd w:val="clear" w:color="auto" w:fill="EFA101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"/>
              </w:rPr>
              <w:t>Water Advanced</w:t>
            </w:r>
          </w:p>
        </w:tc>
      </w:tr>
      <w:tr w:rsidR="007F645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0"/>
              </w:rPr>
              <w:t>Узлы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F645E" w:rsidRDefault="007F645E">
            <w:pPr>
              <w:framePr w:w="10478" w:h="3672" w:wrap="none" w:vAnchor="page" w:hAnchor="page" w:x="698" w:y="10783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0"/>
              </w:rPr>
              <w:t>WP7-90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0"/>
              </w:rPr>
              <w:t>WP7-90D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0"/>
              </w:rPr>
              <w:t>WP7-150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0"/>
              </w:rPr>
              <w:t>WP7-180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WP7-200</w:t>
            </w:r>
          </w:p>
        </w:tc>
      </w:tr>
      <w:tr w:rsidR="007F645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center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Диапазон температур макс.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center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°C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center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90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center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150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center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180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200</w:t>
            </w:r>
          </w:p>
        </w:tc>
      </w:tr>
      <w:tr w:rsidR="007F645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максимальный внешний объем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2Calibri95pt"/>
              </w:rPr>
              <w:t>230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80" w:lineRule="exact"/>
              <w:ind w:firstLine="0"/>
              <w:jc w:val="left"/>
            </w:pPr>
            <w:r>
              <w:rPr>
                <w:rStyle w:val="2LucidaSansUnicode4pt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80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Georgia55pt0pt"/>
              </w:rPr>
              <w:t>55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Georgia55pt0pt"/>
              </w:rPr>
              <w:t>43</w:t>
            </w:r>
          </w:p>
        </w:tc>
      </w:tr>
      <w:tr w:rsidR="007F645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мощность нагрева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2Calibri95pt"/>
              </w:rPr>
              <w:t>Квт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27/54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27/54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27/54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27/54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E3E3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27/54</w:t>
            </w:r>
          </w:p>
        </w:tc>
      </w:tr>
      <w:tr w:rsidR="007F645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Тип охлаждения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</w:tcPr>
          <w:p w:rsidR="007F645E" w:rsidRDefault="007F645E">
            <w:pPr>
              <w:framePr w:w="10478" w:h="3672" w:wrap="none" w:vAnchor="page" w:hAnchor="page" w:x="698" w:y="10783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косвенный **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прямой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косвенный **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косвенный **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E3E3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косвенный **</w:t>
            </w:r>
          </w:p>
        </w:tc>
      </w:tr>
      <w:tr w:rsidR="007F645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Холодопроизводительность</w:t>
            </w:r>
            <w:r>
              <w:t xml:space="preserve"> </w:t>
            </w:r>
            <w:r>
              <w:rPr>
                <w:rStyle w:val="26pt2"/>
              </w:rPr>
              <w:t>(подача 80 ° C / 1т ° C охлаждающей воды)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Квт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300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300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300</w:t>
            </w:r>
          </w:p>
        </w:tc>
      </w:tr>
      <w:tr w:rsidR="007F645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макс. напор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1/мин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230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230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230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230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E3E3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230</w:t>
            </w:r>
          </w:p>
        </w:tc>
      </w:tr>
      <w:tr w:rsidR="007F645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макс. давление нагнетания</w:t>
            </w:r>
            <w:r>
              <w:t xml:space="preserve"> </w:t>
            </w:r>
            <w:r>
              <w:rPr>
                <w:rStyle w:val="26pt2"/>
              </w:rPr>
              <w:t>(максимальные значения характеристики)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бар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4,7/83*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4,7/83*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3,8/6,2*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3,8/6,2*</w:t>
            </w:r>
          </w:p>
        </w:tc>
      </w:tr>
      <w:tr w:rsidR="007F645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Мощность двигателя насоса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Квт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1,5/3,0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1,5/3,0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1,5/3,0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E3E3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13/2,2</w:t>
            </w:r>
          </w:p>
        </w:tc>
      </w:tr>
      <w:tr w:rsidR="007F645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Соединения для циркулирующей жидкости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AG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IG IV</w:t>
            </w:r>
            <w:r>
              <w:rPr>
                <w:rStyle w:val="2Georgia55pt0pt"/>
              </w:rPr>
              <w:t>2</w:t>
            </w:r>
            <w:r>
              <w:rPr>
                <w:rStyle w:val="26pt1"/>
              </w:rPr>
              <w:t>"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 xml:space="preserve">IG </w:t>
            </w:r>
            <w:r>
              <w:rPr>
                <w:rStyle w:val="2Georgia55pt0pt"/>
              </w:rPr>
              <w:t>11</w:t>
            </w:r>
            <w:r>
              <w:rPr>
                <w:rStyle w:val="26pt1"/>
              </w:rPr>
              <w:t>/</w:t>
            </w:r>
            <w:r>
              <w:rPr>
                <w:rStyle w:val="2Georgia55pt0pt"/>
              </w:rPr>
              <w:t>2</w:t>
            </w:r>
            <w:r>
              <w:rPr>
                <w:rStyle w:val="26pt1"/>
              </w:rPr>
              <w:t>"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Фланец DN 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Фланец DN 40</w:t>
            </w:r>
          </w:p>
        </w:tc>
      </w:tr>
      <w:tr w:rsidR="007F645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Подключение охлаждающей воды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</w:tcPr>
          <w:p w:rsidR="007F645E" w:rsidRDefault="007F645E">
            <w:pPr>
              <w:framePr w:w="10478" w:h="3672" w:wrap="none" w:vAnchor="page" w:hAnchor="page" w:x="698" w:y="10783"/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IG 1"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IG 1"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IG 1"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E3E3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IG 1"</w:t>
            </w:r>
          </w:p>
        </w:tc>
      </w:tr>
      <w:tr w:rsidR="007F645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right="460" w:firstLine="0"/>
              <w:jc w:val="right"/>
            </w:pPr>
            <w:r>
              <w:rPr>
                <w:rStyle w:val="26pt1"/>
              </w:rPr>
              <w:t>Размеры</w:t>
            </w:r>
            <w:r>
              <w:t xml:space="preserve"> </w:t>
            </w:r>
            <w:r>
              <w:rPr>
                <w:rStyle w:val="26pt2"/>
              </w:rPr>
              <w:t>(без подключений)</w:t>
            </w:r>
            <w:r>
              <w:rPr>
                <w:rStyle w:val="26pt0"/>
              </w:rPr>
              <w:t xml:space="preserve"> </w:t>
            </w:r>
            <w:r>
              <w:rPr>
                <w:rStyle w:val="26pt1"/>
              </w:rPr>
              <w:t>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мм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1460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1460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1460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1460</w:t>
            </w:r>
          </w:p>
        </w:tc>
      </w:tr>
      <w:tr w:rsidR="007F645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right="460" w:firstLine="0"/>
              <w:jc w:val="right"/>
            </w:pPr>
            <w:r>
              <w:rPr>
                <w:rStyle w:val="26pt1"/>
              </w:rPr>
              <w:t>B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мм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525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525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525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525</w:t>
            </w:r>
          </w:p>
        </w:tc>
      </w:tr>
      <w:tr w:rsidR="007F645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right="460" w:firstLine="0"/>
              <w:jc w:val="right"/>
            </w:pPr>
            <w:r>
              <w:rPr>
                <w:rStyle w:val="26pt1"/>
              </w:rPr>
              <w:t>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мм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1200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1200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1200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1200</w:t>
            </w:r>
          </w:p>
        </w:tc>
      </w:tr>
      <w:tr w:rsidR="007F645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E3E3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Вес, около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E3E3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кг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E3E3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330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E3E3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Georgia55pt0pt"/>
              </w:rPr>
              <w:t>330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E3E3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Georgia55pt0pt"/>
              </w:rPr>
              <w:t>330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vAlign w:val="bottom"/>
          </w:tcPr>
          <w:p w:rsidR="007F645E" w:rsidRDefault="00605C9D">
            <w:pPr>
              <w:pStyle w:val="20"/>
              <w:framePr w:w="10478" w:h="3672" w:wrap="none" w:vAnchor="page" w:hAnchor="page" w:x="698" w:y="1078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</w:rPr>
              <w:t>330</w:t>
            </w:r>
          </w:p>
        </w:tc>
      </w:tr>
    </w:tbl>
    <w:p w:rsidR="007F645E" w:rsidRDefault="005E0F69">
      <w:pPr>
        <w:framePr w:wrap="none" w:vAnchor="page" w:hAnchor="page" w:x="21" w:y="2"/>
        <w:rPr>
          <w:sz w:val="2"/>
          <w:szCs w:val="2"/>
        </w:rPr>
      </w:pPr>
      <w:r>
        <w:rPr>
          <w:noProof/>
          <w:lang w:eastAsia="ru-RU" w:bidi="ar-SA"/>
        </w:rPr>
        <w:drawing>
          <wp:inline distT="0" distB="0" distL="0" distR="0">
            <wp:extent cx="7549515" cy="1228725"/>
            <wp:effectExtent l="0" t="0" r="0" b="0"/>
            <wp:docPr id="4" name="Рисунок 4" descr="C:\Users\Максим\Documents\Studio 2015\Projects\Single4\ru-RU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ксим\Documents\Studio 2015\Projects\Single4\ru-RU\media\image6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D0F" w:rsidRDefault="00197D0F" w:rsidP="00197D0F">
      <w:pPr>
        <w:pStyle w:val="33"/>
        <w:framePr w:wrap="none" w:vAnchor="page" w:hAnchor="page" w:x="8056" w:y="7805"/>
        <w:shd w:val="clear" w:color="auto" w:fill="auto"/>
        <w:spacing w:line="170" w:lineRule="exact"/>
      </w:pPr>
      <w:r>
        <w:t>обратный клапан</w:t>
      </w:r>
    </w:p>
    <w:p w:rsidR="00197D0F" w:rsidRDefault="00197D0F" w:rsidP="00197D0F">
      <w:pPr>
        <w:pStyle w:val="33"/>
        <w:framePr w:wrap="none" w:vAnchor="page" w:hAnchor="page" w:x="4620" w:y="7949"/>
        <w:shd w:val="clear" w:color="auto" w:fill="auto"/>
        <w:spacing w:line="170" w:lineRule="exact"/>
      </w:pPr>
      <w:r>
        <w:t>обратный клапан</w:t>
      </w:r>
    </w:p>
    <w:p w:rsidR="00C20C96" w:rsidRPr="00C20C96" w:rsidRDefault="00C20C96" w:rsidP="00C20C96">
      <w:pPr>
        <w:framePr w:wrap="none" w:vAnchor="page" w:hAnchor="page" w:x="6959" w:y="4702"/>
        <w:spacing w:line="170" w:lineRule="exact"/>
        <w:outlineLvl w:val="2"/>
        <w:rPr>
          <w:rFonts w:ascii="Franklin Gothic Book" w:eastAsia="Franklin Gothic Book" w:hAnsi="Franklin Gothic Book" w:cs="Franklin Gothic Book"/>
          <w:color w:val="auto"/>
          <w:sz w:val="17"/>
          <w:szCs w:val="17"/>
        </w:rPr>
      </w:pPr>
      <w:r>
        <w:rPr>
          <w:rFonts w:ascii="Franklin Gothic Book" w:eastAsia="Franklin Gothic Book" w:hAnsi="Franklin Gothic Book" w:cs="Franklin Gothic Book"/>
          <w:sz w:val="17"/>
          <w:szCs w:val="17"/>
        </w:rPr>
        <w:t>теплообменник</w:t>
      </w:r>
    </w:p>
    <w:p w:rsidR="007F645E" w:rsidRDefault="005E0F69">
      <w:pPr>
        <w:rPr>
          <w:sz w:val="2"/>
          <w:szCs w:val="2"/>
        </w:rPr>
        <w:sectPr w:rsidR="007F64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eastAsia="ru-RU" w:bidi="ar-SA"/>
        </w:rPr>
        <w:drawing>
          <wp:anchor distT="0" distB="0" distL="63500" distR="63500" simplePos="0" relativeHeight="251656703" behindDoc="1" locked="0" layoutInCell="1" allowOverlap="1">
            <wp:simplePos x="0" y="0"/>
            <wp:positionH relativeFrom="page">
              <wp:posOffset>323850</wp:posOffset>
            </wp:positionH>
            <wp:positionV relativeFrom="page">
              <wp:posOffset>1905635</wp:posOffset>
            </wp:positionV>
            <wp:extent cx="6882130" cy="4846320"/>
            <wp:effectExtent l="0" t="0" r="0" b="0"/>
            <wp:wrapNone/>
            <wp:docPr id="8" name="Рисунок 8" descr="C:\Users\Максим\Documents\Studio 2015\Projects\Single4\ru-RU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ксим\Documents\Studio 2015\Projects\Single4\ru-RU\media\image7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130" cy="484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45E" w:rsidRDefault="005E0F69">
      <w:pPr>
        <w:rPr>
          <w:sz w:val="2"/>
          <w:szCs w:val="2"/>
        </w:rPr>
      </w:pPr>
      <w:r>
        <w:rPr>
          <w:noProof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7734" behindDoc="1" locked="0" layoutInCell="1" allowOverlap="1">
                <wp:simplePos x="0" y="0"/>
                <wp:positionH relativeFrom="page">
                  <wp:posOffset>4302125</wp:posOffset>
                </wp:positionH>
                <wp:positionV relativeFrom="page">
                  <wp:posOffset>2447925</wp:posOffset>
                </wp:positionV>
                <wp:extent cx="2084705" cy="1600200"/>
                <wp:effectExtent l="0" t="0" r="4445" b="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4705" cy="1600200"/>
                        </a:xfrm>
                        <a:prstGeom prst="rect">
                          <a:avLst/>
                        </a:prstGeom>
                        <a:solidFill>
                          <a:srgbClr val="FCFB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4185D" id="Rectangle 14" o:spid="_x0000_s1026" style="position:absolute;margin-left:338.75pt;margin-top:192.75pt;width:164.15pt;height:126pt;z-index:-2516587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" fillcolor="#fcfbfc" stroked="f">
                <w10:wrap anchorx="page" anchory="page"/>
              </v:rect>
            </w:pict>
          </mc:Fallback>
        </mc:AlternateContent>
      </w:r>
    </w:p>
    <w:p w:rsidR="007F645E" w:rsidRDefault="00605C9D">
      <w:pPr>
        <w:pStyle w:val="130"/>
        <w:framePr w:wrap="none" w:vAnchor="page" w:hAnchor="page" w:x="868" w:y="2874"/>
        <w:shd w:val="clear" w:color="auto" w:fill="auto"/>
        <w:spacing w:line="130" w:lineRule="exact"/>
      </w:pPr>
      <w:r>
        <w:rPr>
          <w:rStyle w:val="131"/>
        </w:rPr>
        <w:t>бар</w:t>
      </w:r>
    </w:p>
    <w:p w:rsidR="007F645E" w:rsidRDefault="00605C9D">
      <w:pPr>
        <w:pStyle w:val="130"/>
        <w:framePr w:wrap="none" w:vAnchor="page" w:hAnchor="page" w:x="2687" w:y="2874"/>
        <w:shd w:val="clear" w:color="auto" w:fill="auto"/>
        <w:spacing w:line="130" w:lineRule="exact"/>
      </w:pPr>
      <w:r>
        <w:t>Характеристики насоса</w:t>
      </w:r>
      <w:r>
        <w:t xml:space="preserve"> </w:t>
      </w:r>
      <w:r>
        <w:rPr>
          <w:rStyle w:val="132"/>
        </w:rPr>
        <w:t>WP7</w:t>
      </w:r>
    </w:p>
    <w:p w:rsidR="007F645E" w:rsidRDefault="00605C9D">
      <w:pPr>
        <w:pStyle w:val="70"/>
        <w:framePr w:w="3682" w:h="782" w:hRule="exact" w:wrap="none" w:vAnchor="page" w:hAnchor="page" w:x="882" w:y="15342"/>
        <w:shd w:val="clear" w:color="auto" w:fill="auto"/>
      </w:pPr>
      <w:r>
        <w:t>Single Temperiertechnik GmbH</w:t>
      </w:r>
    </w:p>
    <w:p w:rsidR="007F645E" w:rsidRDefault="00605C9D">
      <w:pPr>
        <w:pStyle w:val="90"/>
        <w:framePr w:w="3682" w:h="782" w:hRule="exact" w:wrap="none" w:vAnchor="page" w:hAnchor="page" w:x="882" w:y="15342"/>
        <w:shd w:val="clear" w:color="auto" w:fill="auto"/>
        <w:spacing w:before="0" w:after="0"/>
        <w:ind w:firstLine="0"/>
      </w:pPr>
      <w:r>
        <w:t xml:space="preserve">Ostring 17 - 19, 73269 Хохдорф / Германия </w:t>
      </w:r>
      <w:r>
        <w:br/>
        <w:t xml:space="preserve">Тел: +49 (0)7153/30 09-0, </w:t>
      </w:r>
      <w:hyperlink r:id="rId16" w:history="1">
        <w:r>
          <w:t>www.single-temp.de</w:t>
        </w:r>
      </w:hyperlink>
    </w:p>
    <w:p w:rsidR="007F645E" w:rsidRDefault="00605C9D">
      <w:pPr>
        <w:pStyle w:val="50"/>
        <w:framePr w:w="1301" w:h="695" w:hRule="exact" w:wrap="none" w:vAnchor="page" w:hAnchor="page" w:x="4453" w:y="3262"/>
        <w:shd w:val="clear" w:color="auto" w:fill="auto"/>
      </w:pPr>
      <w:r>
        <w:t xml:space="preserve">10SV04 стандартный </w:t>
      </w:r>
      <w:r>
        <w:br/>
        <w:t xml:space="preserve">10SV07 усиленный </w:t>
      </w:r>
      <w:r>
        <w:br/>
        <w:t xml:space="preserve">10SV03 стандартный&gt; 150 ° C </w:t>
      </w:r>
      <w:r>
        <w:br/>
        <w:t>10SC05 усиленный&gt; 150 ° C</w:t>
      </w:r>
    </w:p>
    <w:p w:rsidR="007F645E" w:rsidRDefault="005E0F69">
      <w:pPr>
        <w:framePr w:wrap="none" w:vAnchor="page" w:hAnchor="page" w:x="5951" w:y="2944"/>
        <w:rPr>
          <w:sz w:val="2"/>
          <w:szCs w:val="2"/>
        </w:rPr>
      </w:pPr>
      <w:r>
        <w:rPr>
          <w:noProof/>
          <w:lang w:eastAsia="ru-RU" w:bidi="ar-SA"/>
        </w:rPr>
        <w:drawing>
          <wp:inline distT="0" distB="0" distL="0" distR="0">
            <wp:extent cx="3299460" cy="2677160"/>
            <wp:effectExtent l="0" t="0" r="0" b="0"/>
            <wp:docPr id="5" name="Рисунок 5" descr="C:\Users\Максим\Documents\Studio 2015\Projects\Single4\ru-RU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ксим\Documents\Studio 2015\Projects\Single4\ru-RU\media\image8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45E" w:rsidRDefault="005E0F69">
      <w:pPr>
        <w:framePr w:wrap="none" w:vAnchor="page" w:hAnchor="page" w:x="7117" w:y="14690"/>
        <w:rPr>
          <w:sz w:val="2"/>
          <w:szCs w:val="2"/>
        </w:rPr>
      </w:pPr>
      <w:r>
        <w:rPr>
          <w:noProof/>
          <w:lang w:eastAsia="ru-RU" w:bidi="ar-SA"/>
        </w:rPr>
        <w:drawing>
          <wp:inline distT="0" distB="0" distL="0" distR="0">
            <wp:extent cx="2670175" cy="965835"/>
            <wp:effectExtent l="0" t="0" r="0" b="0"/>
            <wp:docPr id="6" name="Рисунок 6" descr="C:\Users\Максим\Documents\Studio 2015\Projects\Single4\ru-RU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ксим\Documents\Studio 2015\Projects\Single4\ru-RU\media\image9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45E" w:rsidRDefault="005E0F69">
      <w:pPr>
        <w:rPr>
          <w:sz w:val="2"/>
          <w:szCs w:val="2"/>
        </w:rPr>
      </w:pPr>
      <w:r>
        <w:rPr>
          <w:noProof/>
          <w:lang w:eastAsia="ru-RU" w:bidi="ar-SA"/>
        </w:rPr>
        <w:drawing>
          <wp:anchor distT="0" distB="0" distL="63500" distR="63500" simplePos="0" relativeHeight="251657735" behindDoc="1" locked="0" layoutInCell="1" allowOverlap="1">
            <wp:simplePos x="0" y="0"/>
            <wp:positionH relativeFrom="page">
              <wp:posOffset>486410</wp:posOffset>
            </wp:positionH>
            <wp:positionV relativeFrom="page">
              <wp:posOffset>1777365</wp:posOffset>
            </wp:positionV>
            <wp:extent cx="3218815" cy="2846705"/>
            <wp:effectExtent l="0" t="0" r="0" b="0"/>
            <wp:wrapNone/>
            <wp:docPr id="11" name="Рисунок 11" descr="C:\Users\Максим\Documents\Studio 2015\Projects\Single4\ru-RU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аксим\Documents\Studio 2015\Projects\Single4\ru-RU\media\image10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2846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645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C9D" w:rsidRDefault="00605C9D">
      <w:r>
        <w:separator/>
      </w:r>
    </w:p>
  </w:endnote>
  <w:endnote w:type="continuationSeparator" w:id="0">
    <w:p w:rsidR="00605C9D" w:rsidRDefault="0060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C9D" w:rsidRDefault="00605C9D"/>
  </w:footnote>
  <w:footnote w:type="continuationSeparator" w:id="0">
    <w:p w:rsidR="00605C9D" w:rsidRDefault="00605C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B544B"/>
    <w:multiLevelType w:val="multilevel"/>
    <w:tmpl w:val="F9D03A1E"/>
    <w:lvl w:ilvl="0">
      <w:start w:val="1"/>
      <w:numFmt w:val="bullet"/>
      <w:lvlText w:val="►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5E"/>
    <w:rsid w:val="00197D0F"/>
    <w:rsid w:val="005E0F69"/>
    <w:rsid w:val="00605C9D"/>
    <w:rsid w:val="007F645E"/>
    <w:rsid w:val="00C2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FCAD"/>
  <w15:docId w15:val="{80E0EAFE-C40F-4E03-B747-00B78CED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de-DE" w:bidi="de-D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ru-RU" w:eastAsia="de-DE" w:bidi="de-DE"/>
    </w:rPr>
  </w:style>
  <w:style w:type="character" w:customStyle="1" w:styleId="12">
    <w:name w:val="Основной текст (12)_"/>
    <w:basedOn w:val="a0"/>
    <w:link w:val="1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121">
    <w:name w:val="Основной текст (12)"/>
    <w:basedOn w:val="12"/>
    <w:rPr>
      <w:rFonts w:ascii="Calibri" w:eastAsia="Calibri" w:hAnsi="Calibri" w:cs="Calibri"/>
      <w:b/>
      <w:bCs/>
      <w:i w:val="0"/>
      <w:iCs w:val="0"/>
      <w:smallCaps w:val="0"/>
      <w:strike w:val="0"/>
      <w:color w:val="898C8E"/>
      <w:spacing w:val="0"/>
      <w:w w:val="100"/>
      <w:position w:val="0"/>
      <w:sz w:val="24"/>
      <w:szCs w:val="24"/>
      <w:u w:val="none"/>
      <w:lang w:val="ru-RU" w:eastAsia="de-DE" w:bidi="de-DE"/>
    </w:rPr>
  </w:style>
  <w:style w:type="character" w:customStyle="1" w:styleId="9">
    <w:name w:val="Основной текст (9)_"/>
    <w:basedOn w:val="a0"/>
    <w:link w:val="9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Основной текст (10)_"/>
    <w:basedOn w:val="a0"/>
    <w:link w:val="1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 + Малые прописные"/>
    <w:basedOn w:val="10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single"/>
      <w:lang w:val="ru-RU" w:eastAsia="de-DE" w:bidi="de-DE"/>
    </w:rPr>
  </w:style>
  <w:style w:type="character" w:customStyle="1" w:styleId="102">
    <w:name w:val="Основной текст (10) + Малые прописные"/>
    <w:basedOn w:val="10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  <w:lang w:val="ru-RU" w:eastAsia="en-US" w:bidi="en-US"/>
    </w:rPr>
  </w:style>
  <w:style w:type="character" w:customStyle="1" w:styleId="111">
    <w:name w:val="Основной текст (11)"/>
    <w:basedOn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en-US" w:bidi="en-US"/>
    </w:rPr>
  </w:style>
  <w:style w:type="character" w:customStyle="1" w:styleId="122">
    <w:name w:val="Заголовок №1 (2)_"/>
    <w:basedOn w:val="a0"/>
    <w:link w:val="123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24">
    <w:name w:val="Заголовок №1 (2)"/>
    <w:basedOn w:val="122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pacing w:val="0"/>
      <w:w w:val="100"/>
      <w:position w:val="0"/>
      <w:sz w:val="30"/>
      <w:szCs w:val="30"/>
      <w:u w:val="none"/>
      <w:lang w:val="ru-RU" w:eastAsia="de-DE" w:bidi="de-DE"/>
    </w:rPr>
  </w:style>
  <w:style w:type="character" w:customStyle="1" w:styleId="22">
    <w:name w:val="Заголовок №2 (2)_"/>
    <w:basedOn w:val="a0"/>
    <w:link w:val="220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21">
    <w:name w:val="Заголовок №2 (2)"/>
    <w:basedOn w:val="22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pacing w:val="0"/>
      <w:w w:val="100"/>
      <w:position w:val="0"/>
      <w:sz w:val="34"/>
      <w:szCs w:val="34"/>
      <w:u w:val="none"/>
      <w:lang w:val="ru-RU" w:eastAsia="de-DE" w:bidi="de-DE"/>
    </w:rPr>
  </w:style>
  <w:style w:type="character" w:customStyle="1" w:styleId="32">
    <w:name w:val="Заголовок №3_"/>
    <w:basedOn w:val="a0"/>
    <w:link w:val="3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3">
    <w:name w:val="Подпись к таблице_"/>
    <w:basedOn w:val="a0"/>
    <w:link w:val="a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a5">
    <w:name w:val="Подпись к таблице + Полужирный;Не курсив"/>
    <w:basedOn w:val="a3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de-DE" w:bidi="de-DE"/>
    </w:rPr>
  </w:style>
  <w:style w:type="character" w:customStyle="1" w:styleId="91">
    <w:name w:val="Основной текст (9)"/>
    <w:basedOn w:val="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ru-RU" w:eastAsia="en-US" w:bidi="en-US"/>
    </w:rPr>
  </w:style>
  <w:style w:type="character" w:customStyle="1" w:styleId="2">
    <w:name w:val="Основной текст (2)_"/>
    <w:basedOn w:val="a0"/>
    <w:link w:val="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6pt">
    <w:name w:val="Основной текст (2) + 6 pt;Полужирный"/>
    <w:basedOn w:val="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ru-RU" w:eastAsia="de-DE" w:bidi="de-DE"/>
    </w:rPr>
  </w:style>
  <w:style w:type="character" w:customStyle="1" w:styleId="26pt0">
    <w:name w:val="Основной текст (2) + 6 pt;Полужирный"/>
    <w:basedOn w:val="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de-DE" w:bidi="de-DE"/>
    </w:rPr>
  </w:style>
  <w:style w:type="character" w:customStyle="1" w:styleId="26pt1">
    <w:name w:val="Основной текст (2) + 6 pt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de-DE" w:bidi="de-DE"/>
    </w:rPr>
  </w:style>
  <w:style w:type="character" w:customStyle="1" w:styleId="2Calibri95pt">
    <w:name w:val="Основной текст (2) + Calibri;9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de-DE" w:bidi="de-DE"/>
    </w:rPr>
  </w:style>
  <w:style w:type="character" w:customStyle="1" w:styleId="2LucidaSansUnicode4pt">
    <w:name w:val="Основной текст (2) + Lucida Sans Unicode;4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de-DE" w:bidi="de-DE"/>
    </w:rPr>
  </w:style>
  <w:style w:type="character" w:customStyle="1" w:styleId="2Georgia55pt0pt">
    <w:name w:val="Основной текст (2) + Georgia;5;5 pt;Интервал 0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de-DE" w:bidi="de-DE"/>
    </w:rPr>
  </w:style>
  <w:style w:type="character" w:customStyle="1" w:styleId="26pt2">
    <w:name w:val="Основной текст (2) + 6 pt;Курсив"/>
    <w:basedOn w:val="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de-DE" w:bidi="de-DE"/>
    </w:rPr>
  </w:style>
  <w:style w:type="character" w:customStyle="1" w:styleId="13">
    <w:name w:val="Основной текст (13)_"/>
    <w:basedOn w:val="a0"/>
    <w:link w:val="1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31">
    <w:name w:val="Основной текст (13)"/>
    <w:basedOn w:val="1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898C8E"/>
      <w:spacing w:val="0"/>
      <w:w w:val="100"/>
      <w:position w:val="0"/>
      <w:sz w:val="13"/>
      <w:szCs w:val="13"/>
      <w:u w:val="none"/>
      <w:lang w:val="ru-RU" w:eastAsia="de-DE" w:bidi="de-DE"/>
    </w:rPr>
  </w:style>
  <w:style w:type="character" w:customStyle="1" w:styleId="132">
    <w:name w:val="Основной текст (13)"/>
    <w:basedOn w:val="1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99C555"/>
      <w:spacing w:val="0"/>
      <w:w w:val="100"/>
      <w:position w:val="0"/>
      <w:sz w:val="13"/>
      <w:szCs w:val="13"/>
      <w:u w:val="none"/>
      <w:lang w:val="ru-RU" w:eastAsia="de-DE" w:bidi="de-DE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Подпись к картинке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55" w:lineRule="exact"/>
      <w:jc w:val="both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326" w:lineRule="exact"/>
    </w:pPr>
    <w:rPr>
      <w:rFonts w:ascii="Calibri" w:eastAsia="Calibri" w:hAnsi="Calibri" w:cs="Calibri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980" w:after="180" w:line="240" w:lineRule="exact"/>
      <w:ind w:hanging="180"/>
      <w:jc w:val="both"/>
    </w:pPr>
    <w:rPr>
      <w:rFonts w:ascii="Franklin Gothic Book" w:eastAsia="Franklin Gothic Book" w:hAnsi="Franklin Gothic Book" w:cs="Franklin Gothic Book"/>
      <w:sz w:val="17"/>
      <w:szCs w:val="17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180" w:after="180" w:line="0" w:lineRule="atLeast"/>
      <w:jc w:val="both"/>
    </w:pPr>
    <w:rPr>
      <w:rFonts w:ascii="Trebuchet MS" w:eastAsia="Trebuchet MS" w:hAnsi="Trebuchet MS" w:cs="Trebuchet MS"/>
      <w:sz w:val="16"/>
      <w:szCs w:val="1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140" w:line="0" w:lineRule="atLeast"/>
    </w:pPr>
    <w:rPr>
      <w:rFonts w:ascii="Calibri" w:eastAsia="Calibri" w:hAnsi="Calibri" w:cs="Calibri"/>
      <w:sz w:val="19"/>
      <w:szCs w:val="19"/>
      <w:lang w:eastAsia="en-US" w:bidi="en-US"/>
    </w:rPr>
  </w:style>
  <w:style w:type="paragraph" w:customStyle="1" w:styleId="123">
    <w:name w:val="Заголовок №1 (2)"/>
    <w:basedOn w:val="a"/>
    <w:link w:val="122"/>
    <w:pPr>
      <w:shd w:val="clear" w:color="auto" w:fill="FFFFFF"/>
      <w:spacing w:line="355" w:lineRule="exact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1980" w:line="355" w:lineRule="exact"/>
      <w:outlineLvl w:val="1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0" w:lineRule="atLeast"/>
      <w:outlineLvl w:val="2"/>
    </w:pPr>
    <w:rPr>
      <w:rFonts w:ascii="Franklin Gothic Book" w:eastAsia="Franklin Gothic Book" w:hAnsi="Franklin Gothic Book" w:cs="Franklin Gothic Book"/>
      <w:sz w:val="17"/>
      <w:szCs w:val="17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0" w:lineRule="atLeast"/>
      <w:jc w:val="both"/>
    </w:pPr>
    <w:rPr>
      <w:rFonts w:ascii="Franklin Gothic Book" w:eastAsia="Franklin Gothic Book" w:hAnsi="Franklin Gothic Book" w:cs="Franklin Gothic Book"/>
      <w:i/>
      <w:iCs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180" w:line="240" w:lineRule="exact"/>
      <w:ind w:hanging="160"/>
      <w:jc w:val="both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40" w:lineRule="exact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50">
    <w:name w:val="Подпись к картинке (5)"/>
    <w:basedOn w:val="a"/>
    <w:link w:val="5"/>
    <w:pPr>
      <w:shd w:val="clear" w:color="auto" w:fill="FFFFFF"/>
      <w:spacing w:line="144" w:lineRule="exact"/>
      <w:jc w:val="right"/>
    </w:pPr>
    <w:rPr>
      <w:rFonts w:ascii="Calibri" w:eastAsia="Calibri" w:hAnsi="Calibri" w:cs="Calibri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ingle-temp.de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www.single-temp.d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yperlink" Target="http://www.singie-temp.de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3543</Characters>
  <Application>Microsoft Office Word</Application>
  <DocSecurity>0</DocSecurity>
  <Lines>196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2021-04-26T19:17:00Z</dcterms:created>
  <dcterms:modified xsi:type="dcterms:W3CDTF">2021-04-26T19:17:00Z</dcterms:modified>
</cp:coreProperties>
</file>